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46" w:rsidRDefault="00EE3046">
      <w:r>
        <w:t>от 25.09.2019</w:t>
      </w:r>
    </w:p>
    <w:p w:rsidR="00EE3046" w:rsidRDefault="00EE3046"/>
    <w:p w:rsidR="00EE3046" w:rsidRDefault="00EE304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E3046" w:rsidRDefault="00EE3046">
      <w:r>
        <w:t>Общество с ограниченной ответственностью «БизнесТехИнжиниринг-Кадастровый инженер» ИНН 2309130672</w:t>
      </w:r>
    </w:p>
    <w:p w:rsidR="00EE3046" w:rsidRDefault="00EE3046">
      <w:r>
        <w:t>Общество с ограниченной ответственностью «МИОЛ» ИНН 2349024134</w:t>
      </w:r>
    </w:p>
    <w:p w:rsidR="00EE3046" w:rsidRDefault="00EE304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E3046"/>
    <w:rsid w:val="00045D12"/>
    <w:rsid w:val="0052439B"/>
    <w:rsid w:val="00B80071"/>
    <w:rsid w:val="00CF2800"/>
    <w:rsid w:val="00E113EE"/>
    <w:rsid w:val="00EC3407"/>
    <w:rsid w:val="00EE3046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